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00C0" w14:textId="77777777" w:rsidR="00B51041" w:rsidRPr="00B51041" w:rsidRDefault="00B51041" w:rsidP="00B51041">
      <w:pPr>
        <w:shd w:val="clear" w:color="auto" w:fill="FFFFFF"/>
        <w:spacing w:before="450" w:after="450" w:line="420" w:lineRule="atLeast"/>
        <w:jc w:val="both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r w:rsidRPr="00B51041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e-Güvenlik Öğretmenler Kurulu Toplantısı</w:t>
      </w:r>
    </w:p>
    <w:p w14:paraId="55D67986" w14:textId="77777777" w:rsidR="00B51041" w:rsidRPr="00B51041" w:rsidRDefault="00E5677B" w:rsidP="00B51041">
      <w:pPr>
        <w:shd w:val="clear" w:color="auto" w:fill="FFFFFF"/>
        <w:spacing w:after="0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D83F35"/>
          <w:sz w:val="39"/>
          <w:szCs w:val="39"/>
          <w:lang w:eastAsia="tr-TR"/>
        </w:rPr>
      </w:pPr>
      <w:hyperlink r:id="rId4" w:history="1">
        <w:r w:rsidR="00B51041" w:rsidRPr="00B51041">
          <w:rPr>
            <w:rFonts w:ascii="Helvetica" w:eastAsia="Times New Roman" w:hAnsi="Helvetica" w:cs="Helvetica"/>
            <w:b/>
            <w:bCs/>
            <w:color w:val="000000"/>
            <w:sz w:val="39"/>
            <w:szCs w:val="39"/>
            <w:lang w:eastAsia="tr-TR"/>
          </w:rPr>
          <w:t>E-Güvenlik Öğretmenler Kurulu Toplantısı</w:t>
        </w:r>
      </w:hyperlink>
    </w:p>
    <w:p w14:paraId="2000F73A" w14:textId="77777777" w:rsidR="00B51041" w:rsidRPr="00B51041" w:rsidRDefault="00B51041" w:rsidP="00B5104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7B868F"/>
          <w:sz w:val="20"/>
          <w:szCs w:val="20"/>
          <w:lang w:eastAsia="tr-TR"/>
        </w:rPr>
      </w:pPr>
      <w:r w:rsidRPr="00B51041">
        <w:rPr>
          <w:rFonts w:ascii="Arial" w:eastAsia="Times New Roman" w:hAnsi="Arial" w:cs="Arial"/>
          <w:color w:val="7B868F"/>
          <w:sz w:val="20"/>
          <w:szCs w:val="20"/>
          <w:lang w:eastAsia="tr-TR"/>
        </w:rPr>
        <w:t>Okulumuzda 07.1</w:t>
      </w:r>
      <w:r>
        <w:rPr>
          <w:rFonts w:ascii="Arial" w:eastAsia="Times New Roman" w:hAnsi="Arial" w:cs="Arial"/>
          <w:color w:val="7B868F"/>
          <w:sz w:val="20"/>
          <w:szCs w:val="20"/>
          <w:lang w:eastAsia="tr-TR"/>
        </w:rPr>
        <w:t>1</w:t>
      </w:r>
      <w:r w:rsidRPr="00B51041">
        <w:rPr>
          <w:rFonts w:ascii="Arial" w:eastAsia="Times New Roman" w:hAnsi="Arial" w:cs="Arial"/>
          <w:color w:val="7B868F"/>
          <w:sz w:val="20"/>
          <w:szCs w:val="20"/>
          <w:lang w:eastAsia="tr-TR"/>
        </w:rPr>
        <w:t>.202</w:t>
      </w:r>
      <w:r>
        <w:rPr>
          <w:rFonts w:ascii="Arial" w:eastAsia="Times New Roman" w:hAnsi="Arial" w:cs="Arial"/>
          <w:color w:val="7B868F"/>
          <w:sz w:val="20"/>
          <w:szCs w:val="20"/>
          <w:lang w:eastAsia="tr-TR"/>
        </w:rPr>
        <w:t>2</w:t>
      </w:r>
      <w:r w:rsidRPr="00B51041">
        <w:rPr>
          <w:rFonts w:ascii="Arial" w:eastAsia="Times New Roman" w:hAnsi="Arial" w:cs="Arial"/>
          <w:color w:val="7B868F"/>
          <w:sz w:val="20"/>
          <w:szCs w:val="20"/>
          <w:lang w:eastAsia="tr-TR"/>
        </w:rPr>
        <w:t xml:space="preserve"> Pazartesi günü Uzaktan çevrimiçi platformlarla </w:t>
      </w:r>
      <w:r w:rsidR="001D1FE2">
        <w:rPr>
          <w:rFonts w:ascii="Arial" w:eastAsia="Times New Roman" w:hAnsi="Arial" w:cs="Arial"/>
          <w:color w:val="7B868F"/>
          <w:sz w:val="20"/>
          <w:szCs w:val="20"/>
          <w:lang w:eastAsia="tr-TR"/>
        </w:rPr>
        <w:t>Elvanlı</w:t>
      </w:r>
      <w:r w:rsidRPr="00B51041">
        <w:rPr>
          <w:rFonts w:ascii="Arial" w:eastAsia="Times New Roman" w:hAnsi="Arial" w:cs="Arial"/>
          <w:color w:val="7B868F"/>
          <w:sz w:val="20"/>
          <w:szCs w:val="20"/>
          <w:lang w:eastAsia="tr-TR"/>
        </w:rPr>
        <w:t xml:space="preserve"> İlkokulu  </w:t>
      </w:r>
      <w:r w:rsidRPr="00B51041">
        <w:rPr>
          <w:rFonts w:ascii="Arial" w:eastAsia="Times New Roman" w:hAnsi="Arial" w:cs="Arial"/>
          <w:b/>
          <w:bCs/>
          <w:color w:val="7B868F"/>
          <w:sz w:val="20"/>
          <w:szCs w:val="20"/>
          <w:lang w:eastAsia="tr-TR"/>
        </w:rPr>
        <w:t>e-Güvenlik Öğretmenler Kurulu Toplantısı</w:t>
      </w:r>
      <w:r w:rsidRPr="00B51041">
        <w:rPr>
          <w:rFonts w:ascii="Arial" w:eastAsia="Times New Roman" w:hAnsi="Arial" w:cs="Arial"/>
          <w:color w:val="7B868F"/>
          <w:sz w:val="20"/>
          <w:szCs w:val="20"/>
          <w:lang w:eastAsia="tr-TR"/>
        </w:rPr>
        <w:t> yapılmıştır. </w:t>
      </w:r>
    </w:p>
    <w:p w14:paraId="60194070" w14:textId="3ACB2E5D" w:rsidR="00B51041" w:rsidRPr="00B51041" w:rsidRDefault="00B51041" w:rsidP="00B5104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           </w:t>
      </w:r>
      <w:r w:rsidRPr="00B51041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Toplantıda Milli Eğitim Bakanlığı 2017/12 Okullarda Sosyal Medyanın Kullanımı Genelgesi, e-Güvenlik ile ilgili yazı ve talimatları ve 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Elvanlı</w:t>
      </w:r>
      <w:r w:rsidRPr="00B51041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İlkokulu e-Güvenlik politikası okundu. Uzaktan Eğitim</w:t>
      </w:r>
      <w:r w:rsidR="00E5677B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ve internetin hızla yaygınlaşması</w:t>
      </w:r>
      <w:r w:rsidRPr="00B51041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ile birlikte e-Güvenliğin 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ve internet altyapısının yaygınlaşarak daha çok haneye girmesiyle</w:t>
      </w:r>
      <w:r w:rsidRPr="00B51041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 önem kazandığı belirtildi.   e-Güvenlik farkındalığının geliştirilmesi için  Sınıf</w:t>
      </w:r>
      <w:r w:rsidR="001D1FE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Öğretmenlerince personel, veli</w:t>
      </w:r>
      <w:r w:rsidRPr="00B51041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,</w:t>
      </w:r>
      <w:r w:rsidR="001D1FE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</w:t>
      </w:r>
      <w:r w:rsidRPr="00B51041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öğrenci eğitimleri yapılmasına karar verildi. Öğretmenlerimizin e-Güvenlik ile ilgili katılabilecekleri mesleki kurslara ilişkin bilgiler verildi. Ayrıca veli ve öğrenci eğitimlerinde kullanılabilecek portal, link video ve afişler incelendi.  Taşınabilir cihazların/ cep telefonlarının kullanımı ile ilgili okulumuz e-güvenlik politikası doğrultusunda uyulması gereken kurallar vurgulandı. E-Güvenlik konularının müfredat konularında yer verilmesine karar verildi. Gerekli planlama yapıldı. </w:t>
      </w:r>
      <w:r w:rsidR="001D1FE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Ocak</w:t>
      </w:r>
      <w:r w:rsidRPr="00B51041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20</w:t>
      </w:r>
      <w:r w:rsidR="001D1FE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22</w:t>
      </w:r>
      <w:r w:rsidRPr="00B51041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tarihinde Güvenli İnternet Günü'nün aktif bir şekilde kutlanmasına karar verildi.  eTwinning proje ve çalışmalarında e-Güvenlik kurallarına uyulmasına karar verildi. Ayrıca okulumuzun kendi çevrim içi güvenlik alt yapısını, politikalarını ve uygulamalarını ulusal ve uluslararası standartlara ulaştırmak ve e-güvenli okul olmak için eSafety çalışmaları yürütülmekte olduğu belirtildi. Okulumuz e-güvenlik öğretmenler kurulu toplantısı iyi dilek ve temenniler ile Okul Müdürü </w:t>
      </w:r>
      <w:r w:rsidR="001D1FE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Yasin YÜCEL</w:t>
      </w:r>
      <w:r w:rsidRPr="00B51041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tarafından sonlandırılmıştır.</w:t>
      </w:r>
    </w:p>
    <w:p w14:paraId="43C9F6C2" w14:textId="77777777" w:rsidR="00065CBF" w:rsidRDefault="00065CBF"/>
    <w:sectPr w:rsidR="00065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041"/>
    <w:rsid w:val="00065CBF"/>
    <w:rsid w:val="001D1FE2"/>
    <w:rsid w:val="001D2304"/>
    <w:rsid w:val="00B51041"/>
    <w:rsid w:val="00E5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C25A"/>
  <w15:docId w15:val="{4909D957-9FE2-4B2F-B26A-BBAC6199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51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B51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1041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B5104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5104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510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51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29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kelfenlisesi.meb.k12.tr/icerikler/e-guvenlik-ogretmenler-kurulu-toplantisi_10391433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halide198433@gmail.com</cp:lastModifiedBy>
  <cp:revision>3</cp:revision>
  <dcterms:created xsi:type="dcterms:W3CDTF">2023-01-12T11:56:00Z</dcterms:created>
  <dcterms:modified xsi:type="dcterms:W3CDTF">2023-01-12T11:57:00Z</dcterms:modified>
</cp:coreProperties>
</file>